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95" w:rsidRDefault="00B72195" w:rsidP="00B72195">
      <w:pPr>
        <w:rPr>
          <w:rFonts w:ascii="黑体" w:eastAsia="黑体" w:hAnsi="黑体" w:hint="eastAsia"/>
          <w:sz w:val="32"/>
          <w:szCs w:val="32"/>
        </w:rPr>
      </w:pPr>
      <w:r w:rsidRPr="00BE1A9D">
        <w:rPr>
          <w:rFonts w:ascii="黑体" w:eastAsia="黑体" w:hAnsi="黑体" w:hint="eastAsia"/>
          <w:sz w:val="32"/>
          <w:szCs w:val="32"/>
        </w:rPr>
        <w:t>附件3</w:t>
      </w:r>
    </w:p>
    <w:p w:rsidR="00B72195" w:rsidRPr="00B72195" w:rsidRDefault="00B72195" w:rsidP="00B72195">
      <w:pPr>
        <w:jc w:val="center"/>
        <w:rPr>
          <w:rFonts w:ascii="方正小标宋简体" w:eastAsia="方正小标宋简体" w:hAnsi="宋体" w:cs="宋体" w:hint="eastAsia"/>
          <w:sz w:val="32"/>
          <w:szCs w:val="32"/>
        </w:rPr>
      </w:pPr>
      <w:r w:rsidRPr="00B72195">
        <w:rPr>
          <w:rFonts w:ascii="方正小标宋简体" w:eastAsia="方正小标宋简体" w:hint="eastAsia"/>
          <w:sz w:val="32"/>
          <w:szCs w:val="32"/>
        </w:rPr>
        <w:t>山东省2016年初中起点五年制高等师范教育招生计划</w:t>
      </w:r>
    </w:p>
    <w:p w:rsidR="00B72195" w:rsidRDefault="00B72195" w:rsidP="00B72195">
      <w:pPr>
        <w:jc w:val="right"/>
        <w:rPr>
          <w:rFonts w:ascii="宋体" w:hAnsi="宋体" w:cs="宋体"/>
          <w:sz w:val="24"/>
        </w:rPr>
      </w:pPr>
      <w:r>
        <w:rPr>
          <w:rFonts w:hint="eastAsia"/>
        </w:rPr>
        <w:t>单位：人</w:t>
      </w:r>
    </w:p>
    <w:tbl>
      <w:tblPr>
        <w:tblW w:w="9013" w:type="dxa"/>
        <w:tblInd w:w="95" w:type="dxa"/>
        <w:tblLook w:val="0000"/>
      </w:tblPr>
      <w:tblGrid>
        <w:gridCol w:w="1093"/>
        <w:gridCol w:w="4500"/>
        <w:gridCol w:w="3420"/>
      </w:tblGrid>
      <w:tr w:rsidR="00B72195" w:rsidRPr="00BE1A9D" w:rsidTr="00CC6E28">
        <w:trPr>
          <w:trHeight w:val="678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学校名称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195" w:rsidRPr="00BE1A9D" w:rsidRDefault="00B72195" w:rsidP="00CC6E2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招生计划</w:t>
            </w:r>
          </w:p>
        </w:tc>
      </w:tr>
      <w:tr w:rsidR="00B72195" w:rsidRPr="00BE1A9D" w:rsidTr="00CC6E28">
        <w:trPr>
          <w:trHeight w:val="420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总计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7300</w:t>
            </w:r>
          </w:p>
        </w:tc>
      </w:tr>
      <w:tr w:rsidR="00B72195" w:rsidRPr="00BE1A9D" w:rsidTr="00CC6E28">
        <w:trPr>
          <w:trHeight w:val="438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青岛大学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340</w:t>
            </w:r>
          </w:p>
        </w:tc>
      </w:tr>
      <w:tr w:rsidR="00B72195" w:rsidRPr="00BE1A9D" w:rsidTr="00CC6E28">
        <w:trPr>
          <w:trHeight w:val="438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聊城大学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600</w:t>
            </w:r>
          </w:p>
        </w:tc>
      </w:tr>
      <w:tr w:rsidR="00B72195" w:rsidRPr="00BE1A9D" w:rsidTr="00CC6E28">
        <w:trPr>
          <w:trHeight w:val="438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鲁东大学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300</w:t>
            </w:r>
          </w:p>
        </w:tc>
      </w:tr>
      <w:tr w:rsidR="00B72195" w:rsidRPr="00BE1A9D" w:rsidTr="00CC6E28">
        <w:trPr>
          <w:trHeight w:val="438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临沂大学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1600</w:t>
            </w:r>
          </w:p>
        </w:tc>
      </w:tr>
      <w:tr w:rsidR="00B72195" w:rsidRPr="00BE1A9D" w:rsidTr="00CC6E28">
        <w:trPr>
          <w:trHeight w:val="438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济宁学院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1000</w:t>
            </w:r>
          </w:p>
        </w:tc>
      </w:tr>
      <w:tr w:rsidR="00B72195" w:rsidRPr="00BE1A9D" w:rsidTr="00CC6E28">
        <w:trPr>
          <w:trHeight w:val="438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枣庄学院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300</w:t>
            </w:r>
          </w:p>
        </w:tc>
      </w:tr>
      <w:tr w:rsidR="00B72195" w:rsidRPr="00BE1A9D" w:rsidTr="00CC6E28">
        <w:trPr>
          <w:trHeight w:val="438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德州学院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1200</w:t>
            </w:r>
          </w:p>
        </w:tc>
      </w:tr>
      <w:tr w:rsidR="00B72195" w:rsidRPr="00BE1A9D" w:rsidTr="00CC6E28">
        <w:trPr>
          <w:trHeight w:val="438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菏泽学院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1200</w:t>
            </w:r>
          </w:p>
        </w:tc>
      </w:tr>
      <w:tr w:rsidR="00B72195" w:rsidRPr="00BE1A9D" w:rsidTr="00CC6E28">
        <w:trPr>
          <w:trHeight w:val="438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济南幼儿师范高等专科学校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260</w:t>
            </w:r>
          </w:p>
        </w:tc>
      </w:tr>
      <w:tr w:rsidR="00B72195" w:rsidRPr="00BE1A9D" w:rsidTr="00CC6E28">
        <w:trPr>
          <w:trHeight w:val="438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东营职业学院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280</w:t>
            </w:r>
          </w:p>
        </w:tc>
      </w:tr>
      <w:tr w:rsidR="00B72195" w:rsidRPr="00BE1A9D" w:rsidTr="00CC6E28">
        <w:trPr>
          <w:trHeight w:val="438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莱芜职业技术学院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180</w:t>
            </w:r>
          </w:p>
        </w:tc>
      </w:tr>
      <w:tr w:rsidR="00B72195" w:rsidRPr="00BE1A9D" w:rsidTr="00CC6E28">
        <w:trPr>
          <w:trHeight w:val="438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山东特殊教育职业学院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95" w:rsidRPr="00BE1A9D" w:rsidRDefault="00B72195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1A9D"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</w:tr>
    </w:tbl>
    <w:p w:rsidR="00B72195" w:rsidRDefault="00B72195" w:rsidP="00B72195">
      <w:pPr>
        <w:spacing w:line="580" w:lineRule="exact"/>
        <w:rPr>
          <w:rFonts w:hint="eastAsia"/>
        </w:rPr>
      </w:pPr>
    </w:p>
    <w:p w:rsidR="00170BFE" w:rsidRDefault="00170BFE"/>
    <w:sectPr w:rsidR="00170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BFE" w:rsidRDefault="00170BFE" w:rsidP="00B72195">
      <w:r>
        <w:separator/>
      </w:r>
    </w:p>
  </w:endnote>
  <w:endnote w:type="continuationSeparator" w:id="1">
    <w:p w:rsidR="00170BFE" w:rsidRDefault="00170BFE" w:rsidP="00B72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BFE" w:rsidRDefault="00170BFE" w:rsidP="00B72195">
      <w:r>
        <w:separator/>
      </w:r>
    </w:p>
  </w:footnote>
  <w:footnote w:type="continuationSeparator" w:id="1">
    <w:p w:rsidR="00170BFE" w:rsidRDefault="00170BFE" w:rsidP="00B721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2195"/>
    <w:rsid w:val="00170BFE"/>
    <w:rsid w:val="00B72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1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21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21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21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21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2016-04-20T03:32:00Z</dcterms:created>
  <dcterms:modified xsi:type="dcterms:W3CDTF">2016-04-20T03:32:00Z</dcterms:modified>
</cp:coreProperties>
</file>